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CDCD" w14:textId="77777777" w:rsidR="004B0202" w:rsidRDefault="004B0202" w:rsidP="004B0202">
      <w:pPr>
        <w:pStyle w:val="NormalnyWeb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27A42D96" wp14:editId="31B4F5EC">
            <wp:extent cx="3924300" cy="1249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54" t="30118" r="25034" b="31266"/>
                    <a:stretch/>
                  </pic:blipFill>
                  <pic:spPr bwMode="auto">
                    <a:xfrm>
                      <a:off x="0" y="0"/>
                      <a:ext cx="3929497" cy="125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F6C7" w14:textId="77777777" w:rsidR="003A02FF" w:rsidRDefault="003A02FF" w:rsidP="003A02FF">
      <w:pPr>
        <w:pStyle w:val="NormalnyWeb"/>
      </w:pPr>
      <w:r w:rsidRPr="003C35C6">
        <w:rPr>
          <w:b/>
          <w:bCs/>
        </w:rPr>
        <w:t>Nazwa jednostki</w:t>
      </w:r>
      <w:r w:rsidRPr="003C35C6">
        <w:t xml:space="preserve">: </w:t>
      </w:r>
      <w:r>
        <w:t>Uniwersytet Jagielloński w Krakowie</w:t>
      </w:r>
      <w:r w:rsidR="00E84419">
        <w:t>, Wydział Chemii</w:t>
      </w:r>
    </w:p>
    <w:p w14:paraId="75D5312B" w14:textId="0F142E65" w:rsidR="003A02FF" w:rsidRDefault="003A02FF" w:rsidP="003A02FF">
      <w:pPr>
        <w:pStyle w:val="NormalnyWeb"/>
        <w:rPr>
          <w:b/>
          <w:bCs/>
        </w:rPr>
      </w:pPr>
      <w:r w:rsidRPr="003C35C6">
        <w:br/>
      </w:r>
      <w:r w:rsidRPr="003C35C6">
        <w:rPr>
          <w:b/>
          <w:bCs/>
        </w:rPr>
        <w:t>Nazwa stanowiska</w:t>
      </w:r>
      <w:r w:rsidRPr="003C35C6">
        <w:t xml:space="preserve">: </w:t>
      </w:r>
      <w:r w:rsidR="004132B0">
        <w:rPr>
          <w:b/>
        </w:rPr>
        <w:t>doktorant</w:t>
      </w:r>
      <w:r w:rsidR="00146F9A" w:rsidRPr="00E84419">
        <w:rPr>
          <w:b/>
        </w:rPr>
        <w:t xml:space="preserve"> </w:t>
      </w:r>
      <w:r w:rsidRPr="00E84419">
        <w:rPr>
          <w:b/>
        </w:rPr>
        <w:t xml:space="preserve">stypendysta </w:t>
      </w:r>
      <w:r w:rsidRPr="00E84419">
        <w:rPr>
          <w:b/>
        </w:rPr>
        <w:br/>
      </w:r>
    </w:p>
    <w:p w14:paraId="0ECC28A6" w14:textId="77777777" w:rsidR="003A02FF" w:rsidRPr="00593661" w:rsidRDefault="003A02FF" w:rsidP="003A02FF">
      <w:pPr>
        <w:pStyle w:val="NormalnyWeb"/>
      </w:pPr>
      <w:r w:rsidRPr="00593661">
        <w:rPr>
          <w:b/>
          <w:bCs/>
        </w:rPr>
        <w:t xml:space="preserve">Wymagania </w:t>
      </w:r>
      <w:r>
        <w:rPr>
          <w:b/>
          <w:bCs/>
        </w:rPr>
        <w:t>podstawowe</w:t>
      </w:r>
      <w:r w:rsidRPr="00593661">
        <w:rPr>
          <w:b/>
          <w:bCs/>
        </w:rPr>
        <w:t xml:space="preserve">: </w:t>
      </w:r>
    </w:p>
    <w:p w14:paraId="49401CAE" w14:textId="0BE19CA3" w:rsidR="003A02FF" w:rsidRPr="00487510" w:rsidRDefault="003A02FF" w:rsidP="003A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zasad konkursu, stypendium naukowe może być przyznane osobie, która </w:t>
      </w:r>
      <w:r w:rsidR="00613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rozpoczęcia realizacji zadań w projekcie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2023/24</w:t>
      </w:r>
      <w:r w:rsidR="0034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A36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DOKTORANTEM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kierunku chemia (preferowane), jak również ochrona środowiska,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chemia zrównoważone rozwoju,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materia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łowe,</w:t>
      </w:r>
      <w:r w:rsidR="00D5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fizyka.</w:t>
      </w:r>
    </w:p>
    <w:p w14:paraId="3B9917C7" w14:textId="0E2E93B1" w:rsidR="003A02FF" w:rsidRPr="00593661" w:rsidRDefault="0050637B" w:rsidP="003A02FF">
      <w:pPr>
        <w:pStyle w:val="NormalnyWeb"/>
      </w:pPr>
      <w:r>
        <w:rPr>
          <w:b/>
          <w:bCs/>
        </w:rPr>
        <w:t>Minimalne w</w:t>
      </w:r>
      <w:r w:rsidR="003A02FF" w:rsidRPr="00593661">
        <w:rPr>
          <w:b/>
          <w:bCs/>
        </w:rPr>
        <w:t>ymagania p</w:t>
      </w:r>
      <w:r w:rsidR="003A02FF">
        <w:rPr>
          <w:b/>
          <w:bCs/>
        </w:rPr>
        <w:t>rofilowe</w:t>
      </w:r>
      <w:r w:rsidR="003A02FF" w:rsidRPr="00593661">
        <w:rPr>
          <w:b/>
          <w:bCs/>
        </w:rPr>
        <w:t xml:space="preserve">: </w:t>
      </w:r>
    </w:p>
    <w:p w14:paraId="478DC8F0" w14:textId="652DE0DC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co najmniej na poziomie B2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(zaliczony kurs akademicki), umożliwiająca posługiwanie się literaturą naukową;</w:t>
      </w:r>
    </w:p>
    <w:p w14:paraId="2C183955" w14:textId="44179EB0" w:rsidR="009B682E" w:rsidRPr="0015673C" w:rsidRDefault="009B682E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doświadczenie w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charakterystyce materiałów glinokrzemianowych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w badaniach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spektroskopowych FT-IR w warunkach in-situ (praktyki akademickie</w:t>
      </w:r>
      <w:r w:rsidR="00D776C6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współpraca z Zespołem lub Grupą badawczą, praca licencjacka lub magisterska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5628D69" w14:textId="77777777" w:rsidR="003A02FF" w:rsidRPr="0015673C" w:rsidRDefault="003A02FF" w:rsidP="003A02FF">
      <w:pPr>
        <w:pStyle w:val="NormalnyWeb"/>
      </w:pPr>
      <w:r w:rsidRPr="0015673C">
        <w:rPr>
          <w:b/>
          <w:bCs/>
        </w:rPr>
        <w:t xml:space="preserve">Wymagania dodatkowe: </w:t>
      </w:r>
    </w:p>
    <w:p w14:paraId="50D7B00A" w14:textId="76C9300A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i umiejętność obsługi oprogramowania komputerowego umożliwiająca przygotowywanie dokumentów tekstowo-graficznych (tekst naukowy prezentacja ustna, poster): Microsoft Word, M. Power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oint, M.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proofErr w:type="spellStart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</w:t>
      </w:r>
      <w:proofErr w:type="spellEnd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Fityk</w:t>
      </w:r>
      <w:proofErr w:type="spellEnd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i inne;</w:t>
      </w:r>
    </w:p>
    <w:p w14:paraId="7D8940A0" w14:textId="3370977B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zaradność, motywacja do pracy naukowej, duże zaangażowanie w wykonywaną pracę </w:t>
      </w:r>
      <w:r w:rsidR="00146F9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badawczą, minim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czas pracy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/tyg.;</w:t>
      </w:r>
    </w:p>
    <w:p w14:paraId="158147E4" w14:textId="77777777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ciągłego doskonalenia i rozszerzania posiadanych umiejętności;</w:t>
      </w:r>
    </w:p>
    <w:p w14:paraId="1BAFC2C8" w14:textId="799E841E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OPUS 21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5474"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elektroniczna (mail: </w:t>
      </w:r>
      <w:hyperlink r:id="rId6" w:history="1">
        <w:r w:rsidR="00111A5E" w:rsidRPr="00E519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kinga.gora-marek@uj.edu.pl</w:t>
        </w:r>
      </w:hyperlink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„stypendium naukowe” 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 pok. C2-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Gronostajowa 2, 30-387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</w:t>
      </w:r>
      <w:r w:rsidR="004E7CDB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wcześniejszym umówieniu mailowym lub telefonicznym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0D03B0A" w14:textId="72E1BC52" w:rsidR="003A02FF" w:rsidRPr="0015673C" w:rsidRDefault="003A02FF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 W ramach realizacji zadań badawczych w projekcie NCN pt. „</w:t>
      </w:r>
      <w:r w:rsidR="00111A5E" w:rsidRPr="00111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redoks w skali atomowej. Metodologia in situ &amp; operando 2D COS UV-VIS-IR jako narzędzie analizy reaktywnych form przejściowych w k</w:t>
      </w:r>
      <w:r w:rsidR="00111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atalitycznym utlenianiu parafin</w:t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stypendysta będzie zobowiązany do:</w:t>
      </w:r>
    </w:p>
    <w:p w14:paraId="0F75B3F2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4FF11" w14:textId="130D494C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Charakterystyki materiałów referencyjnych i ich modyfikowanych analogów –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teksturalne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vs. spektroskopowe; </w:t>
      </w:r>
      <w:r w:rsidR="005E627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laboratoryjnych w zakresie obs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ługi chromatografu, spektrometrów IR UV-Vis</w:t>
      </w:r>
      <w:r w:rsidR="005E627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39F2D6" w14:textId="77777777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studiów literaturowych.  </w:t>
      </w:r>
    </w:p>
    <w:p w14:paraId="0825D669" w14:textId="6AFEB296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informacji i podsumowań dot.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i prezentacji naukowych,</w:t>
      </w:r>
    </w:p>
    <w:p w14:paraId="2E9F2561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•          Czynnego udziału w seminariach zespołowych.</w:t>
      </w:r>
    </w:p>
    <w:p w14:paraId="2A69CCA9" w14:textId="1D00B4F1" w:rsidR="003A02FF" w:rsidRPr="00864AC3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rozstrzygnięcia konkursu: nie pó</w:t>
      </w: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źniej niż </w:t>
      </w:r>
      <w:r w:rsidR="00864AC3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30.01</w:t>
      </w:r>
      <w:r w:rsidR="00836C7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5D10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56EE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D5474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DD41BE" w14:textId="32285F8F" w:rsidR="003A02FF" w:rsidRPr="00864AC3" w:rsidRDefault="005E627A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informacje zostaną</w:t>
      </w:r>
      <w:r w:rsidR="003A02FF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 do wiadomości kandydatów.</w:t>
      </w:r>
    </w:p>
    <w:p w14:paraId="3E2FE167" w14:textId="443786DD" w:rsidR="003A02FF" w:rsidRPr="0015673C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 rozpoczęcia: od 1</w:t>
      </w:r>
      <w:r w:rsidR="00864AC3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836C7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46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836C7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E6FBEB" w14:textId="043410E8" w:rsidR="003A02FF" w:rsidRPr="0015673C" w:rsidRDefault="00FB5D10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NCN 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3A02FF"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="00BD5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 możliwością przedłużenia)</w:t>
      </w:r>
    </w:p>
    <w:p w14:paraId="315B357F" w14:textId="77777777" w:rsidR="001D3D97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(format PDF):</w:t>
      </w:r>
    </w:p>
    <w:p w14:paraId="13201BC9" w14:textId="77777777" w:rsidR="00A21674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21674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listą osiągnięć naukowych </w:t>
      </w:r>
    </w:p>
    <w:p w14:paraId="64891F81" w14:textId="77777777" w:rsidR="007A6518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 motywacyjny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Dokumenty potwierdzające spełnienie warunków umożliwiających ubieganie się 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NCN (kopia)</w:t>
      </w:r>
    </w:p>
    <w:p w14:paraId="7127E5AA" w14:textId="3123A538" w:rsidR="007A6518" w:rsidRPr="0015673C" w:rsidRDefault="007A6518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przetwarzaniu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dostępną do pobrania: 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https://cawp.uj.edu.pl/wynagrodzenia/stypendia</w:t>
      </w:r>
    </w:p>
    <w:p w14:paraId="10DE9CA1" w14:textId="3F776D64" w:rsidR="009B682E" w:rsidRPr="00D65A00" w:rsidRDefault="009B682E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odbycia praktyk lub inne udokumentowane doświadczenie w pracy laboratoryjnej dotyczącej modyfikacji zeolitów i</w:t>
      </w:r>
      <w:r w:rsidR="00BD5474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spektroskopowych FT-IR w warunkach in-situ</w:t>
      </w:r>
      <w:r w:rsidR="00D776C6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, ewentualnie opinia opiekuna naukowego</w:t>
      </w:r>
    </w:p>
    <w:p w14:paraId="63AC6726" w14:textId="42F079BE" w:rsidR="0050637B" w:rsidRPr="00D65A00" w:rsidRDefault="0050637B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DA9D7" w14:textId="57DAC694" w:rsidR="0050637B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14:paraId="7F00F321" w14:textId="77777777" w:rsidR="00E56EE1" w:rsidRPr="00D65A00" w:rsidRDefault="00E56EE1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FBD4F28" w14:textId="3D662263" w:rsidR="0050637B" w:rsidRPr="00D65A00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4556358D" w14:textId="77777777" w:rsidR="0050637B" w:rsidRPr="00D65A00" w:rsidRDefault="0050637B" w:rsidP="005063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- Komisja Konkursowa zastrzega sobie prawo:</w:t>
      </w:r>
    </w:p>
    <w:p w14:paraId="5DB42661" w14:textId="55A35A64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przeprowadzenia rozmowy z wybranymi kandydatami, którzy na podstawie informacji zawartych w złożonych dokumentach, zostali ocenieni najwyżej,</w:t>
      </w:r>
    </w:p>
    <w:p w14:paraId="771E6B49" w14:textId="5688E903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powiadomienia o podjętej decyzji w sprawie obsadzenia stanowiska jedynie wybranego kandydata</w:t>
      </w:r>
    </w:p>
    <w:p w14:paraId="7725ABF4" w14:textId="3AE4578C" w:rsidR="0050637B" w:rsidRPr="007A6518" w:rsidRDefault="0050637B" w:rsidP="003A02F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możliwości nierozstrzygnięcia konkursu.</w:t>
      </w:r>
    </w:p>
    <w:sectPr w:rsidR="0050637B" w:rsidRPr="007A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82"/>
    <w:multiLevelType w:val="hybridMultilevel"/>
    <w:tmpl w:val="3392CE9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AE6812"/>
    <w:multiLevelType w:val="multilevel"/>
    <w:tmpl w:val="B0C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C12FA"/>
    <w:multiLevelType w:val="multilevel"/>
    <w:tmpl w:val="45A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B329A"/>
    <w:multiLevelType w:val="multilevel"/>
    <w:tmpl w:val="F0B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61B0"/>
    <w:multiLevelType w:val="multilevel"/>
    <w:tmpl w:val="B00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4131D"/>
    <w:multiLevelType w:val="hybridMultilevel"/>
    <w:tmpl w:val="FA5050D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2BA7"/>
    <w:multiLevelType w:val="hybridMultilevel"/>
    <w:tmpl w:val="DE783714"/>
    <w:lvl w:ilvl="0" w:tplc="F72E3F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4D331E"/>
    <w:multiLevelType w:val="multilevel"/>
    <w:tmpl w:val="652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IzMjQzNzCwMDFV0lEKTi0uzszPAykwMqoFABzyoJctAAAA"/>
  </w:docVars>
  <w:rsids>
    <w:rsidRoot w:val="003C35C6"/>
    <w:rsid w:val="000B49EE"/>
    <w:rsid w:val="000B6E7F"/>
    <w:rsid w:val="00111A5E"/>
    <w:rsid w:val="0014630B"/>
    <w:rsid w:val="00146F9A"/>
    <w:rsid w:val="00152AB8"/>
    <w:rsid w:val="0015673C"/>
    <w:rsid w:val="001D3D97"/>
    <w:rsid w:val="002001A0"/>
    <w:rsid w:val="002335F9"/>
    <w:rsid w:val="002629EB"/>
    <w:rsid w:val="002F15CE"/>
    <w:rsid w:val="003413E4"/>
    <w:rsid w:val="003648E6"/>
    <w:rsid w:val="003A02FF"/>
    <w:rsid w:val="003C29AA"/>
    <w:rsid w:val="003C35C6"/>
    <w:rsid w:val="003E4DB1"/>
    <w:rsid w:val="004132B0"/>
    <w:rsid w:val="004A6A2E"/>
    <w:rsid w:val="004A6BC3"/>
    <w:rsid w:val="004B0202"/>
    <w:rsid w:val="004E7CDB"/>
    <w:rsid w:val="0050637B"/>
    <w:rsid w:val="00512A0E"/>
    <w:rsid w:val="00593661"/>
    <w:rsid w:val="005E627A"/>
    <w:rsid w:val="00613A00"/>
    <w:rsid w:val="006239D8"/>
    <w:rsid w:val="00645C77"/>
    <w:rsid w:val="00677E59"/>
    <w:rsid w:val="006E25D1"/>
    <w:rsid w:val="00720AF4"/>
    <w:rsid w:val="00735243"/>
    <w:rsid w:val="007527CA"/>
    <w:rsid w:val="007A6518"/>
    <w:rsid w:val="00836C71"/>
    <w:rsid w:val="00851D10"/>
    <w:rsid w:val="00864AC3"/>
    <w:rsid w:val="00892CF4"/>
    <w:rsid w:val="008E1305"/>
    <w:rsid w:val="008F0E45"/>
    <w:rsid w:val="008F49C2"/>
    <w:rsid w:val="00904641"/>
    <w:rsid w:val="009159D6"/>
    <w:rsid w:val="00950F9E"/>
    <w:rsid w:val="00997812"/>
    <w:rsid w:val="009A697A"/>
    <w:rsid w:val="009B682E"/>
    <w:rsid w:val="00A21674"/>
    <w:rsid w:val="00A36886"/>
    <w:rsid w:val="00A75802"/>
    <w:rsid w:val="00A86677"/>
    <w:rsid w:val="00B07435"/>
    <w:rsid w:val="00B62305"/>
    <w:rsid w:val="00B73752"/>
    <w:rsid w:val="00BD5474"/>
    <w:rsid w:val="00C00301"/>
    <w:rsid w:val="00C82262"/>
    <w:rsid w:val="00CA21A6"/>
    <w:rsid w:val="00CF5DF1"/>
    <w:rsid w:val="00D05435"/>
    <w:rsid w:val="00D20DEF"/>
    <w:rsid w:val="00D52AD3"/>
    <w:rsid w:val="00D63C7E"/>
    <w:rsid w:val="00D65A00"/>
    <w:rsid w:val="00D776C6"/>
    <w:rsid w:val="00D96E24"/>
    <w:rsid w:val="00DB0140"/>
    <w:rsid w:val="00DD3028"/>
    <w:rsid w:val="00E31414"/>
    <w:rsid w:val="00E56EE1"/>
    <w:rsid w:val="00E73822"/>
    <w:rsid w:val="00E84419"/>
    <w:rsid w:val="00F226AC"/>
    <w:rsid w:val="00F405B6"/>
    <w:rsid w:val="00FB5D1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A0A1F"/>
  <w15:docId w15:val="{4C96B9AB-2C84-4D45-97B3-193AD3D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gora-marek@uj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19</cp:revision>
  <cp:lastPrinted>2016-05-12T07:17:00Z</cp:lastPrinted>
  <dcterms:created xsi:type="dcterms:W3CDTF">2020-09-24T16:06:00Z</dcterms:created>
  <dcterms:modified xsi:type="dcterms:W3CDTF">2023-12-05T10:51:00Z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f5af63c29b56824301613236b1a6a61bd8e4dfca1371e85968ea8f6e9f2c2826</vt:lpwstr>
  </property>
</Properties>
</file>